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pacing w:val="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</w:rPr>
        <w:t>附件6</w:t>
      </w:r>
    </w:p>
    <w:p>
      <w:pPr>
        <w:spacing w:line="600" w:lineRule="exact"/>
        <w:ind w:left="-320" w:leftChars="-100" w:right="-320" w:rightChars="-1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</w:rPr>
        <w:t>年宁波市社会组织培育发展专项资金资助项目需求清单</w:t>
      </w:r>
    </w:p>
    <w:tbl>
      <w:tblPr>
        <w:tblStyle w:val="10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160"/>
        <w:gridCol w:w="582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项目内容要求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项目联系人及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06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一、B类项目：社会组织党建工作项目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社会组织党群服务中心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  <w:t>标准化建设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评估、“红领甬社”社会组织党建品牌评估和展演活动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根据2024年度社会组织党群服务中心标准化建设和“红领甬社”社会组织党建品牌创建任务，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协助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组建评估团队，深入基层、深入点位开展评估活动，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实地观摩、翻阅台账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、座谈交流、专家辅导等方式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开展检查评估，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一对一指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，承办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“红领甬社+N”优秀社会组织党建品牌评选活动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杨超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89189337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“628社会组织党员公益日”活动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承办2024年6.28社会组织“党员公益日”活动，发动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会组织发挥自身优势和专业特长开展特色化、个性化的公益服务活动，充分发挥我市社会组织党组织战斗堡垒作用和党员先锋模范作用，带动全社会形成热心公益、参与公益的良好氛围，不断提升“红领甬社”党建品牌的影响力。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06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二、C类项目：社会组织能力素质提升项目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基层儿童服务综合能力提升项目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提升乡镇（街道）儿童督导员和村（居）儿童主任业务能力，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培训授课工作，充分发挥宁波市首批基层儿童福利队伍宣讲团优势。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协助推进未保机构实体化、品牌化建设，开展重点乡镇街道未保站督导服务工作。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朱文琦</w:t>
            </w:r>
          </w:p>
          <w:p>
            <w:pPr>
              <w:widowControl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89189348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居家养老服务机构负责人“综合为老服务管理能力提升”培训项目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结合宁波市《关于加快建设基本养老服务体系的实施意见》、《宁波市居家养老服务条例》等工作要求，面向居家养老服务机构负责人群体，开发设计培训课程、举办研修班，综合运用理论授课、分组交流、现场参访、经验分享等多种教学方式，提高居家养老服务机构负责人服务运营能力，助力提升居家养老服务质量。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陈晓波89081038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养老服务机构安全能力提升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1.对全市养老机构开展安全教育集中培训，培训场次不低于11场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2.针对性组织养老机构开展应急疏散演练不低于22场。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民非非营利监管能力提升培训项目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结合省社会服务机构非营利监管试点工作要求和全国观察点创建，以民办学校、民办医院、民办养老机构为重点，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开发设计课程，举办研修班，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综合运用理论授课、分组交流、经验分享等多种教学方式，提高民办非企业内部治理水平，规范业务活动开展。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王秀江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89189071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社会组织金牌秘书长能力提升项目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开发设计社会团体秘书长培训课程，承办社会团体秘书长培训班，开展高等级社会团体传帮带、优秀秘书长导师带徒等活动，提高社会团体秘书长的综合素质，提升办会能力水平。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陆晨昕89385314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306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D类项目：社会组织作用发挥项目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“168救助+慈善”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服务深化项目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1.精准对接：做深做实政府救助和慈善帮扶转办转介机制，推动救助需求与慈善帮扶资源精准智配。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2.平台建设：推进县级助联体示范化运行，打造5个以上五星级助联体。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3.优化服务：打造一批优质善扶工程，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培育选树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优质项目，并在全市推广。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汪宁静89189072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社会力量参与地名文化保护传承项目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1.挖掘整理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地名+旅游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地名+特产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地名+名人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等信息和故事，制作相应展示广告，组建地名文化宣讲团，开展地名文化进乡村、进学校、进社区、进广场宣讲展示5次以上，以地名文化线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宣传方式助力乡村振兴。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2.挖掘整理宁海乡村地名文化和特色资源，以宣讲介绍方式制作乡村地名文化短视频10集以上，并在抖音、快手等新媒体上发布，以地名文化线上宣传方式助力乡村振兴。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周益平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89184254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社区居家养老服务站“精准服务路径与方法的实践探索”试点项目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以人口结构、社区建设类型等为分类依据，选取3-5所不同类型的社区居家养老服务站点，由专家团队对其开展实地走访和深度访谈，了解社区居家养老服务运营模式、主要困难和管理短板，指导其根据自身条件和服务对象不同需求，找出提升服务能力的关键因素与对策措施，帮助其共同开展探索实践，总结可复制推广的实践经验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吕亮弯89382112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“绿色殡葬促文明”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系列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推广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活动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宣传惠民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殡葬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政策，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扩大政策宣传面，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提高政策知晓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倡导移风易俗，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宣传绿色殡葬理念和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节地生态葬式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导群众树立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新时代文明殡葬新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观念。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加深群众对殡葬行业的认识和理解，促进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殡葬服务市场规范发展，提升服务水平。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万鲁宁89189341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婚姻家庭辅导服务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1.开展婚姻家庭辅导培训2期。采取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理论+模拟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实操的方式，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邀请专家、优秀实践工作者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对我市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婚姻辅导社会组织、婚登机关辅导员进行重点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培训，提升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婚姻家庭辅导专业水平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2.以需求为导向，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  <w:t>通过理论讲座、主题沙龙、有奖竞答、好家风家教家训故事分享等多种形式，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向社会宣讲优良家风、弘扬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重责任、讲包容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的婚姻家庭理念，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  <w:t>开展婚姻家庭辅导进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  <w:t>校、进企业等“五进”活动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  <w:t>.开展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婚姻家庭辅导服务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督导活动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4期，交流讨论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婚姻家庭辅导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心得体会、分享典型案例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形成我市婚姻家庭辅导开展情况年度报告。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陈绍友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89189344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宁波慈善之声项目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能够深入挖掘我市传统慈善文化，并制作音（视）频文件，投放新媒体平台，加大慈善地标、慈善空间宣传。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全市征集“慈善故事”“慈善榜样”案例，并制作成册。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开设“慈善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之声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”栏目，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推送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3-4次，内容包括《慈善法》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/“阳光慈善”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宣传、慈善知识普及、慈善榜样/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慈善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故事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宣传等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朱玲芳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社会组织培育发展品牌打造项目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1.开设“慈善双工”专业人才的督导培训班，开展“慈善+社工”复合型人才的培养和发展。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2.以“中华慈善日”为契机举办主题系列活动3场，总结提炼慈善力量助力社会组织发展的经验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做法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并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为全市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推广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作样本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3、开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展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慈善+社会工作项目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题培训班，挖掘10个可持续、可推广的优质项目。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陆晨昕89385314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“甬社会客厅”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系列活动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甬社大讲堂”活动，组建业务培训团队，通过“业务+”服务模式，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培训服务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社会组织换届、内部治理、财务管理、等级评估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和社会服务机构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等。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甬社主题沙龙”活动，从搭建沟通平台、助推产业发展、积极参与基层社会治理、有序开展对外交流等方面开展活动，推进社会组织自身能力建设，加强社会组织之间的交流与合作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学习和借鉴行业先进经验。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宋体" w:cs="仿宋_GB2312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3、提炼社会组织业务成果，制定宁波市社会组织年检操作手册、宁波市社会团体实务问答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进一步促进社会组织规范发展，为社会组织在实际运作过程中遇到的问题解惑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对口协作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结合自身专长，围绕对口协作，设计并实施好“切口小、见效快、有特色”的项目内容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盛泽诚89385314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对口协作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对口协作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对口协作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A32FC"/>
    <w:multiLevelType w:val="singleLevel"/>
    <w:tmpl w:val="9F7A3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E66F4D"/>
    <w:multiLevelType w:val="singleLevel"/>
    <w:tmpl w:val="AFE66F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69AADC9"/>
    <w:multiLevelType w:val="singleLevel"/>
    <w:tmpl w:val="E69AA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3">
    <w:nsid w:val="EBF699E2"/>
    <w:multiLevelType w:val="singleLevel"/>
    <w:tmpl w:val="EBF699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A3MzJmMTI1MjdkNWUzYTk4N2MxNGFhYWFkNjQifQ=="/>
  </w:docVars>
  <w:rsids>
    <w:rsidRoot w:val="00477559"/>
    <w:rsid w:val="000345FB"/>
    <w:rsid w:val="000553DB"/>
    <w:rsid w:val="000606C1"/>
    <w:rsid w:val="000715E3"/>
    <w:rsid w:val="0016065A"/>
    <w:rsid w:val="00170E2F"/>
    <w:rsid w:val="00174B2D"/>
    <w:rsid w:val="001A4135"/>
    <w:rsid w:val="001A43BF"/>
    <w:rsid w:val="001B1101"/>
    <w:rsid w:val="001C235D"/>
    <w:rsid w:val="0023672D"/>
    <w:rsid w:val="00250FEF"/>
    <w:rsid w:val="00261DD3"/>
    <w:rsid w:val="00275D10"/>
    <w:rsid w:val="00282C51"/>
    <w:rsid w:val="0028667A"/>
    <w:rsid w:val="002C639F"/>
    <w:rsid w:val="002E48C2"/>
    <w:rsid w:val="003001E9"/>
    <w:rsid w:val="003502DA"/>
    <w:rsid w:val="00365199"/>
    <w:rsid w:val="003835C3"/>
    <w:rsid w:val="003859A1"/>
    <w:rsid w:val="003B7E7B"/>
    <w:rsid w:val="003D1857"/>
    <w:rsid w:val="003D41A1"/>
    <w:rsid w:val="00424C8B"/>
    <w:rsid w:val="00425E40"/>
    <w:rsid w:val="00460AFE"/>
    <w:rsid w:val="00473EDA"/>
    <w:rsid w:val="00477559"/>
    <w:rsid w:val="00482026"/>
    <w:rsid w:val="004D65D8"/>
    <w:rsid w:val="00513B13"/>
    <w:rsid w:val="00571563"/>
    <w:rsid w:val="0057346C"/>
    <w:rsid w:val="005B502A"/>
    <w:rsid w:val="005B7A29"/>
    <w:rsid w:val="005E55F9"/>
    <w:rsid w:val="0061335E"/>
    <w:rsid w:val="00615183"/>
    <w:rsid w:val="00640C3B"/>
    <w:rsid w:val="00641BDC"/>
    <w:rsid w:val="006542D7"/>
    <w:rsid w:val="00681BD0"/>
    <w:rsid w:val="00687406"/>
    <w:rsid w:val="00693DAE"/>
    <w:rsid w:val="006C34B6"/>
    <w:rsid w:val="00707107"/>
    <w:rsid w:val="0071341E"/>
    <w:rsid w:val="007429C4"/>
    <w:rsid w:val="00750FBD"/>
    <w:rsid w:val="00756E59"/>
    <w:rsid w:val="007865DD"/>
    <w:rsid w:val="00790684"/>
    <w:rsid w:val="007A3F2C"/>
    <w:rsid w:val="0086685D"/>
    <w:rsid w:val="008A667D"/>
    <w:rsid w:val="008E7E8A"/>
    <w:rsid w:val="00906E79"/>
    <w:rsid w:val="009273CF"/>
    <w:rsid w:val="0094038E"/>
    <w:rsid w:val="00942DD1"/>
    <w:rsid w:val="009476E8"/>
    <w:rsid w:val="00995D19"/>
    <w:rsid w:val="009B702F"/>
    <w:rsid w:val="009C11AE"/>
    <w:rsid w:val="009D0E15"/>
    <w:rsid w:val="00A10DFF"/>
    <w:rsid w:val="00A23309"/>
    <w:rsid w:val="00A246E8"/>
    <w:rsid w:val="00A57FDB"/>
    <w:rsid w:val="00AE7227"/>
    <w:rsid w:val="00AF3A2B"/>
    <w:rsid w:val="00B247A7"/>
    <w:rsid w:val="00B47DA5"/>
    <w:rsid w:val="00B5159F"/>
    <w:rsid w:val="00B5534D"/>
    <w:rsid w:val="00B65B64"/>
    <w:rsid w:val="00B71457"/>
    <w:rsid w:val="00BF1386"/>
    <w:rsid w:val="00C162A2"/>
    <w:rsid w:val="00C17AA8"/>
    <w:rsid w:val="00C455B7"/>
    <w:rsid w:val="00C67F0A"/>
    <w:rsid w:val="00C74DE3"/>
    <w:rsid w:val="00CA5EBA"/>
    <w:rsid w:val="00CE6861"/>
    <w:rsid w:val="00D00D5D"/>
    <w:rsid w:val="00D213AA"/>
    <w:rsid w:val="00D32DAD"/>
    <w:rsid w:val="00D34989"/>
    <w:rsid w:val="00D41055"/>
    <w:rsid w:val="00D63A14"/>
    <w:rsid w:val="00D66E2C"/>
    <w:rsid w:val="00D81CDF"/>
    <w:rsid w:val="00D84D9C"/>
    <w:rsid w:val="00DB67CB"/>
    <w:rsid w:val="00DC015B"/>
    <w:rsid w:val="00DC0CBD"/>
    <w:rsid w:val="00DD01A6"/>
    <w:rsid w:val="00E10FAE"/>
    <w:rsid w:val="00E4372E"/>
    <w:rsid w:val="00EE6B36"/>
    <w:rsid w:val="00EF79CA"/>
    <w:rsid w:val="00F1625F"/>
    <w:rsid w:val="00F92FBC"/>
    <w:rsid w:val="00FC5889"/>
    <w:rsid w:val="00FE41F1"/>
    <w:rsid w:val="00FE54FF"/>
    <w:rsid w:val="024A4055"/>
    <w:rsid w:val="05304A17"/>
    <w:rsid w:val="07282B09"/>
    <w:rsid w:val="0CE9719B"/>
    <w:rsid w:val="0F9D376D"/>
    <w:rsid w:val="11075609"/>
    <w:rsid w:val="124C03ED"/>
    <w:rsid w:val="12FFB3E4"/>
    <w:rsid w:val="149111DE"/>
    <w:rsid w:val="16D12B8E"/>
    <w:rsid w:val="1A8E1AA7"/>
    <w:rsid w:val="1CD93664"/>
    <w:rsid w:val="1D8F1014"/>
    <w:rsid w:val="2614685E"/>
    <w:rsid w:val="2D7DF34E"/>
    <w:rsid w:val="35D75FAC"/>
    <w:rsid w:val="36145281"/>
    <w:rsid w:val="361536A8"/>
    <w:rsid w:val="39BD2C32"/>
    <w:rsid w:val="3E7FDF62"/>
    <w:rsid w:val="3FBB276E"/>
    <w:rsid w:val="40930733"/>
    <w:rsid w:val="430342B3"/>
    <w:rsid w:val="447B61F6"/>
    <w:rsid w:val="47CA6BB3"/>
    <w:rsid w:val="49490F4E"/>
    <w:rsid w:val="49807358"/>
    <w:rsid w:val="4AC140BE"/>
    <w:rsid w:val="4F4C2921"/>
    <w:rsid w:val="50A473A8"/>
    <w:rsid w:val="5133619B"/>
    <w:rsid w:val="523D189B"/>
    <w:rsid w:val="55200225"/>
    <w:rsid w:val="55216ED8"/>
    <w:rsid w:val="5B5F29DE"/>
    <w:rsid w:val="5BE2843A"/>
    <w:rsid w:val="67D257F8"/>
    <w:rsid w:val="699E13F4"/>
    <w:rsid w:val="6C643EEB"/>
    <w:rsid w:val="6DA86D14"/>
    <w:rsid w:val="73746A9C"/>
    <w:rsid w:val="74727A29"/>
    <w:rsid w:val="74866595"/>
    <w:rsid w:val="752826F3"/>
    <w:rsid w:val="76677957"/>
    <w:rsid w:val="777F2638"/>
    <w:rsid w:val="788B363E"/>
    <w:rsid w:val="79E41668"/>
    <w:rsid w:val="7AFE61C6"/>
    <w:rsid w:val="7BDBD401"/>
    <w:rsid w:val="7CF26ED0"/>
    <w:rsid w:val="7F75AFFA"/>
    <w:rsid w:val="7FC5E489"/>
    <w:rsid w:val="7FFA927C"/>
    <w:rsid w:val="7FFCB10B"/>
    <w:rsid w:val="AC3D20E5"/>
    <w:rsid w:val="B6FF394A"/>
    <w:rsid w:val="B73F34EE"/>
    <w:rsid w:val="BFD23E09"/>
    <w:rsid w:val="BFF7C2FA"/>
    <w:rsid w:val="BFFF59FA"/>
    <w:rsid w:val="CECF9304"/>
    <w:rsid w:val="D173FAE1"/>
    <w:rsid w:val="D5BDD7D4"/>
    <w:rsid w:val="D7FFF957"/>
    <w:rsid w:val="DFFB8E9E"/>
    <w:rsid w:val="EF6C7E76"/>
    <w:rsid w:val="EF7D58BF"/>
    <w:rsid w:val="EFDFDA1B"/>
    <w:rsid w:val="F79BB93C"/>
    <w:rsid w:val="F9FF2481"/>
    <w:rsid w:val="FB773802"/>
    <w:rsid w:val="FDC986CC"/>
    <w:rsid w:val="FF7FE885"/>
    <w:rsid w:val="FFF50CA3"/>
    <w:rsid w:val="FF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ˎ̥" w:hAnsi="ˎ̥" w:eastAsia="仿宋_GB2312" w:cs="Times New Roman"/>
      <w:color w:val="006699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0"/>
    <w:pPr>
      <w:jc w:val="center"/>
    </w:pPr>
    <w:rPr>
      <w:b/>
      <w:bCs/>
      <w:sz w:val="44"/>
    </w:rPr>
  </w:style>
  <w:style w:type="paragraph" w:styleId="5">
    <w:name w:val="Date"/>
    <w:basedOn w:val="1"/>
    <w:next w:val="1"/>
    <w:link w:val="20"/>
    <w:qFormat/>
    <w:uiPriority w:val="0"/>
  </w:style>
  <w:style w:type="paragraph" w:styleId="6">
    <w:name w:val="Balloon Text"/>
    <w:basedOn w:val="1"/>
    <w:link w:val="2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3"/>
    <w:qFormat/>
    <w:uiPriority w:val="0"/>
    <w:rPr>
      <w:rFonts w:ascii="宋体" w:hAnsi="宋体" w:eastAsia="宋体" w:cs="Times New Roman"/>
      <w:b/>
      <w:color w:val="006699"/>
      <w:kern w:val="0"/>
      <w:sz w:val="36"/>
      <w:szCs w:val="36"/>
    </w:rPr>
  </w:style>
  <w:style w:type="character" w:customStyle="1" w:styleId="18">
    <w:name w:val="apple-converted-space"/>
    <w:basedOn w:val="11"/>
    <w:autoRedefine/>
    <w:qFormat/>
    <w:uiPriority w:val="0"/>
  </w:style>
  <w:style w:type="character" w:customStyle="1" w:styleId="19">
    <w:name w:val="正文文本 字符"/>
    <w:basedOn w:val="11"/>
    <w:link w:val="4"/>
    <w:qFormat/>
    <w:uiPriority w:val="0"/>
    <w:rPr>
      <w:rFonts w:ascii="ˎ̥" w:hAnsi="ˎ̥" w:eastAsia="仿宋_GB2312" w:cs="Times New Roman"/>
      <w:b/>
      <w:bCs/>
      <w:color w:val="006699"/>
      <w:sz w:val="44"/>
      <w:szCs w:val="32"/>
    </w:rPr>
  </w:style>
  <w:style w:type="character" w:customStyle="1" w:styleId="20">
    <w:name w:val="日期 字符"/>
    <w:basedOn w:val="11"/>
    <w:link w:val="5"/>
    <w:qFormat/>
    <w:uiPriority w:val="0"/>
    <w:rPr>
      <w:rFonts w:ascii="ˎ̥" w:hAnsi="ˎ̥" w:eastAsia="仿宋_GB2312" w:cs="Times New Roman"/>
      <w:color w:val="006699"/>
      <w:sz w:val="32"/>
      <w:szCs w:val="32"/>
    </w:rPr>
  </w:style>
  <w:style w:type="character" w:customStyle="1" w:styleId="21">
    <w:name w:val="批注框文本 字符"/>
    <w:basedOn w:val="11"/>
    <w:link w:val="6"/>
    <w:semiHidden/>
    <w:qFormat/>
    <w:uiPriority w:val="0"/>
    <w:rPr>
      <w:rFonts w:ascii="ˎ̥" w:hAnsi="ˎ̥" w:eastAsia="仿宋_GB2312" w:cs="Times New Roman"/>
      <w:color w:val="006699"/>
      <w:sz w:val="18"/>
      <w:szCs w:val="18"/>
    </w:rPr>
  </w:style>
  <w:style w:type="paragraph" w:customStyle="1" w:styleId="22">
    <w:name w:val="Char Char Char Char Char Char1 Char"/>
    <w:basedOn w:val="1"/>
    <w:autoRedefine/>
    <w:qFormat/>
    <w:uiPriority w:val="0"/>
    <w:rPr>
      <w:rFonts w:ascii="Times New Roman" w:hAnsi="Times New Roman" w:eastAsia="宋体"/>
      <w:color w:val="auto"/>
      <w:sz w:val="21"/>
      <w:szCs w:val="20"/>
    </w:rPr>
  </w:style>
  <w:style w:type="paragraph" w:styleId="23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24">
    <w:name w:val="_Style 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25">
    <w:name w:val="标题 1 字符"/>
    <w:basedOn w:val="11"/>
    <w:link w:val="2"/>
    <w:qFormat/>
    <w:uiPriority w:val="0"/>
    <w:rPr>
      <w:rFonts w:ascii="ˎ̥" w:hAnsi="ˎ̥" w:eastAsia="仿宋_GB2312"/>
      <w:b/>
      <w:bCs/>
      <w:color w:val="006699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1677</Words>
  <Characters>9563</Characters>
  <Lines>79</Lines>
  <Paragraphs>22</Paragraphs>
  <TotalTime>5</TotalTime>
  <ScaleCrop>false</ScaleCrop>
  <LinksUpToDate>false</LinksUpToDate>
  <CharactersWithSpaces>11218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2023-03-13T20:09:00Z</dcterms:created>
  <dc:creator>SWDX</dc:creator>
  <cp:lastModifiedBy>qier</cp:lastModifiedBy>
  <cp:lastPrinted>2023-05-12T23:45:00Z</cp:lastPrinted>
  <dcterms:modified xsi:type="dcterms:W3CDTF">2024-04-17T08:05:56Z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AF6415195DF680F38B220D6625B6F5D7</vt:lpwstr>
  </property>
</Properties>
</file>